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0EA320D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72B2F881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91CD2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6D362EF7" w:rsidR="007D7B34" w:rsidRDefault="007D7B34" w:rsidP="0096005A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E91CD2" w:rsidRPr="00E91CD2">
        <w:rPr>
          <w:rFonts w:ascii="Cambria" w:hAnsi="Cambria"/>
          <w:b/>
          <w:bCs/>
          <w:lang w:bidi="pl-PL"/>
        </w:rPr>
        <w:t>Remont dróg w Siedliszczu i Majdanie Zahorodyńskim oraz utwardzenie placu manewrowego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6265227C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6E186877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1379842F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F751954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49F0081D" w14:textId="77777777" w:rsidR="00D27DC2" w:rsidRPr="007756DB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ECC95" w14:textId="77777777" w:rsidR="00A56B1F" w:rsidRDefault="00A56B1F" w:rsidP="00AF0EDA">
      <w:r>
        <w:separator/>
      </w:r>
    </w:p>
  </w:endnote>
  <w:endnote w:type="continuationSeparator" w:id="0">
    <w:p w14:paraId="2CCCEBBE" w14:textId="77777777" w:rsidR="00A56B1F" w:rsidRDefault="00A56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E243" w14:textId="77777777" w:rsidR="00D27DC2" w:rsidRDefault="00D27D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D27DC2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D27DC2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D27DC2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0785C" w14:textId="77777777" w:rsidR="00D27DC2" w:rsidRDefault="00D27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B4675" w14:textId="77777777" w:rsidR="00A56B1F" w:rsidRDefault="00A56B1F" w:rsidP="00AF0EDA">
      <w:r>
        <w:separator/>
      </w:r>
    </w:p>
  </w:footnote>
  <w:footnote w:type="continuationSeparator" w:id="0">
    <w:p w14:paraId="7ACC1228" w14:textId="77777777" w:rsidR="00A56B1F" w:rsidRDefault="00A56B1F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ACD0" w14:textId="77777777" w:rsidR="00D27DC2" w:rsidRDefault="00D27D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17D3" w14:textId="77777777" w:rsidR="00D27DC2" w:rsidRDefault="00D27D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42DA" w14:textId="77777777" w:rsidR="00D27DC2" w:rsidRDefault="00D27D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++8ZPDGF3uy0IwxUvpCGHF0ZvVBs8sjIKTv++jQQflVlR5lOKgUNlfKjTGswndjaEfHQG70nfGz04dMVaOlXQ==" w:salt="2NurYj7yJwkvZQIeNBn6c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56B1F"/>
    <w:rsid w:val="00A73B85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27DC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91CD2"/>
    <w:rsid w:val="00EA0EA4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B2FBD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2023-10-19T06:39:00Z</dcterms:created>
  <dcterms:modified xsi:type="dcterms:W3CDTF">2023-10-19T06:39:00Z</dcterms:modified>
</cp:coreProperties>
</file>